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DC" w:rsidRDefault="002C26DC" w:rsidP="002C26DC">
      <w:pPr>
        <w:spacing w:after="0" w:line="288" w:lineRule="auto"/>
        <w:ind w:firstLine="547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УТВЕРЖДАЮ:</w:t>
      </w:r>
    </w:p>
    <w:p w:rsidR="002C26DC" w:rsidRDefault="002C26DC" w:rsidP="002C26DC">
      <w:pPr>
        <w:spacing w:after="0" w:line="288" w:lineRule="auto"/>
        <w:ind w:firstLine="547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И.о. генерального директора</w:t>
      </w:r>
    </w:p>
    <w:p w:rsidR="002C26DC" w:rsidRDefault="002C26DC" w:rsidP="002C26DC">
      <w:pPr>
        <w:spacing w:after="0" w:line="288" w:lineRule="auto"/>
        <w:ind w:firstLine="547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ГП «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Калугаоблводоканал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2C26DC" w:rsidRDefault="002C26DC" w:rsidP="002C26DC">
      <w:pPr>
        <w:spacing w:after="0" w:line="288" w:lineRule="auto"/>
        <w:ind w:firstLine="547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C26DC" w:rsidRDefault="002C26DC" w:rsidP="002C26DC">
      <w:pPr>
        <w:spacing w:after="0" w:line="288" w:lineRule="auto"/>
        <w:ind w:firstLine="547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____________Грошев А.В.</w:t>
      </w:r>
    </w:p>
    <w:p w:rsidR="002C26DC" w:rsidRDefault="002C26DC" w:rsidP="002C26DC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C26DC" w:rsidRDefault="002C26DC" w:rsidP="004B5593">
      <w:pPr>
        <w:spacing w:after="0" w:line="288" w:lineRule="auto"/>
        <w:ind w:firstLine="54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0558A" w:rsidRDefault="0000558A" w:rsidP="004B5593">
      <w:pPr>
        <w:spacing w:after="0" w:line="288" w:lineRule="auto"/>
        <w:ind w:firstLine="54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СМЕТА №</w:t>
      </w:r>
      <w:r w:rsidR="00B807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</w:t>
      </w:r>
    </w:p>
    <w:p w:rsidR="004B5593" w:rsidRDefault="00EA3983" w:rsidP="004B5593">
      <w:pPr>
        <w:spacing w:after="0" w:line="288" w:lineRule="auto"/>
        <w:ind w:firstLine="54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Расчет стоимости экспертизы </w:t>
      </w:r>
      <w:r w:rsidR="000C7A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проектных работ</w:t>
      </w:r>
      <w:r w:rsidR="00B807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результатов инженерных изысканий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учетом понижающего коэффициента.</w:t>
      </w:r>
    </w:p>
    <w:p w:rsidR="00DF4C4E" w:rsidRDefault="00DF4C4E" w:rsidP="00DF4C4E">
      <w:pPr>
        <w:spacing w:after="0" w:line="288" w:lineRule="auto"/>
        <w:ind w:firstLine="54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Объект</w:t>
      </w:r>
      <w:r w:rsidR="00BA06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BA064E" w:rsidRPr="00BA06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Выполнение проектно-изыскательских работ по объекту: «Реконструкция станции биологической очистки в </w:t>
      </w:r>
      <w:proofErr w:type="gramStart"/>
      <w:r w:rsidR="00BA064E" w:rsidRPr="00BA06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="00BA064E" w:rsidRPr="00BA064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Юхнове Калужской области и строительство сливной станции»</w:t>
      </w:r>
    </w:p>
    <w:p w:rsid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Размер </w:t>
      </w:r>
      <w:proofErr w:type="gramStart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платы за проведение государственной экспертизы проектной документации нежилых объектов капитального строительства</w:t>
      </w:r>
      <w:proofErr w:type="gramEnd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результатов инженерных изысканий, выполняемых для подготовки такой проектной документации (</w:t>
      </w:r>
      <w:proofErr w:type="spellStart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РПнж</w:t>
      </w:r>
      <w:proofErr w:type="spellEnd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определяется по формуле:</w:t>
      </w: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5593" w:rsidRPr="004B5593" w:rsidRDefault="004B5593" w:rsidP="004B55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РПнж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=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Спд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x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x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Ki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+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Сиж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x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х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Ki</w:t>
      </w:r>
      <w:proofErr w:type="spellEnd"/>
      <w:r w:rsidRPr="004B5593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</w:p>
    <w:p w:rsidR="004B5593" w:rsidRPr="004B5593" w:rsidRDefault="004B5593" w:rsidP="004B55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где:</w:t>
      </w: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Спд</w:t>
      </w:r>
      <w:proofErr w:type="spellEnd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стоимость изготовления проектной документации, представленной на государственную экспертизу, рассчитанная в ценах 2001 года на основании документов в области сметного нормирования и ценообразования, рекомендованных Министерством строительства и жилищно-коммунального хозяйства Российской Федерации (в рублях);</w:t>
      </w:r>
    </w:p>
    <w:p w:rsidR="004B5593" w:rsidRPr="004B5593" w:rsidRDefault="004B5593" w:rsidP="004B559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Постановлений Правительства РФ от 07.11.2008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821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23.09.2013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840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22.03.2014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219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Сиж</w:t>
      </w:r>
      <w:proofErr w:type="spellEnd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стоимость изготовления материалов инженерных изысканий, представленных на государственную экспертизу, рассчитанная в ценах 2001 года на основании документов в области сметного нормирования и ценообразования, рекомендованных Министерством строительства и жилищно-коммунального хозяйства Российской Федерации (в рублях);</w:t>
      </w:r>
    </w:p>
    <w:p w:rsidR="004B5593" w:rsidRPr="004B5593" w:rsidRDefault="004B5593" w:rsidP="004B559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Постановлений Правительства РФ от 07.11.2008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821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23.09.2013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840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22.03.2014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219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процент суммарной стоимости проектных и (или) изыскательских работ, представленных на государственную экспертизу, согласно </w:t>
      </w:r>
      <w:r w:rsidRPr="004B559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</w:t>
      </w:r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4B5593" w:rsidRPr="004B5593" w:rsidRDefault="004B5593" w:rsidP="004B559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Ki</w:t>
      </w:r>
      <w:proofErr w:type="spellEnd"/>
      <w:r w:rsidRPr="004B55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9B35B4" w:rsidRDefault="009B35B4" w:rsidP="009B35B4">
      <w:pPr>
        <w:pStyle w:val="a3"/>
        <w:shd w:val="clear" w:color="auto" w:fill="FFFFFF"/>
        <w:spacing w:before="300" w:beforeAutospacing="0" w:after="30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РП</w:t>
      </w:r>
      <w:r w:rsidR="000206B1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ж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 w:rsidR="000071B6" w:rsidRPr="000071B6">
        <w:rPr>
          <w:rFonts w:ascii="Arial" w:hAnsi="Arial" w:cs="Arial"/>
          <w:color w:val="000000"/>
          <w:sz w:val="20"/>
          <w:szCs w:val="20"/>
        </w:rPr>
        <w:t>(2177809,341*10,98/100*3,92)+(709099*10,98/100*3,93)</w:t>
      </w:r>
      <w:r>
        <w:rPr>
          <w:rFonts w:ascii="Arial" w:hAnsi="Arial" w:cs="Arial"/>
          <w:color w:val="000000"/>
          <w:sz w:val="20"/>
          <w:szCs w:val="20"/>
        </w:rPr>
        <w:t>=  </w:t>
      </w:r>
      <w:r w:rsidR="000071B6" w:rsidRPr="000071B6">
        <w:rPr>
          <w:rFonts w:ascii="Arial" w:hAnsi="Arial" w:cs="Arial"/>
          <w:color w:val="000000"/>
          <w:sz w:val="20"/>
          <w:szCs w:val="20"/>
        </w:rPr>
        <w:t>1</w:t>
      </w:r>
      <w:r w:rsidR="000071B6">
        <w:rPr>
          <w:rFonts w:ascii="Arial" w:hAnsi="Arial" w:cs="Arial"/>
          <w:color w:val="000000"/>
          <w:sz w:val="20"/>
          <w:szCs w:val="20"/>
        </w:rPr>
        <w:t> </w:t>
      </w:r>
      <w:r w:rsidR="000071B6" w:rsidRPr="000071B6">
        <w:rPr>
          <w:rFonts w:ascii="Arial" w:hAnsi="Arial" w:cs="Arial"/>
          <w:color w:val="000000"/>
          <w:sz w:val="20"/>
          <w:szCs w:val="20"/>
        </w:rPr>
        <w:t>243</w:t>
      </w:r>
      <w:r w:rsidR="000071B6">
        <w:rPr>
          <w:rFonts w:ascii="Arial" w:hAnsi="Arial" w:cs="Arial"/>
          <w:color w:val="000000"/>
          <w:sz w:val="20"/>
          <w:szCs w:val="20"/>
        </w:rPr>
        <w:t xml:space="preserve"> </w:t>
      </w:r>
      <w:r w:rsidR="000071B6" w:rsidRPr="000071B6">
        <w:rPr>
          <w:rFonts w:ascii="Arial" w:hAnsi="Arial" w:cs="Arial"/>
          <w:color w:val="000000"/>
          <w:sz w:val="20"/>
          <w:szCs w:val="20"/>
        </w:rPr>
        <w:t>350,13</w:t>
      </w:r>
      <w:r>
        <w:rPr>
          <w:rFonts w:ascii="Arial" w:hAnsi="Arial" w:cs="Arial"/>
          <w:color w:val="000000"/>
          <w:sz w:val="20"/>
          <w:szCs w:val="20"/>
        </w:rPr>
        <w:t>руб.</w:t>
      </w:r>
    </w:p>
    <w:p w:rsidR="009B35B4" w:rsidRDefault="009B35B4" w:rsidP="009B35B4">
      <w:pPr>
        <w:pStyle w:val="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 услуги: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B72220"/>
        </w:rPr>
        <w:t> </w:t>
      </w:r>
      <w:r w:rsidR="000071B6" w:rsidRPr="000071B6">
        <w:rPr>
          <w:rFonts w:ascii="Arial" w:hAnsi="Arial" w:cs="Arial"/>
          <w:color w:val="B72220"/>
        </w:rPr>
        <w:t>1 243 350,13</w:t>
      </w:r>
      <w:r w:rsidR="000071B6">
        <w:rPr>
          <w:rFonts w:ascii="Arial" w:hAnsi="Arial" w:cs="Arial"/>
          <w:color w:val="B72220"/>
        </w:rPr>
        <w:t xml:space="preserve"> </w:t>
      </w:r>
      <w:r>
        <w:rPr>
          <w:rFonts w:ascii="Arial" w:hAnsi="Arial" w:cs="Arial"/>
          <w:color w:val="B72220"/>
        </w:rPr>
        <w:t>руб.</w:t>
      </w:r>
    </w:p>
    <w:p w:rsidR="009B35B4" w:rsidRDefault="009B35B4" w:rsidP="009B35B4">
      <w:pPr>
        <w:pStyle w:val="a3"/>
        <w:shd w:val="clear" w:color="auto" w:fill="FFFFFF"/>
        <w:spacing w:before="300" w:beforeAutospacing="0" w:after="30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Стоимость услуги с НДС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=  </w:t>
      </w:r>
      <w:r w:rsidR="000071B6">
        <w:rPr>
          <w:rFonts w:ascii="Arial" w:hAnsi="Arial" w:cs="Arial"/>
          <w:color w:val="000000"/>
          <w:sz w:val="20"/>
          <w:szCs w:val="20"/>
        </w:rPr>
        <w:t>1 243 350,13</w:t>
      </w:r>
      <w:r w:rsidR="00B35A66">
        <w:rPr>
          <w:rFonts w:ascii="Arial" w:hAnsi="Arial" w:cs="Arial"/>
          <w:color w:val="000000"/>
          <w:sz w:val="20"/>
          <w:szCs w:val="20"/>
        </w:rPr>
        <w:t xml:space="preserve"> </w:t>
      </w:r>
      <w:r w:rsidR="000071B6">
        <w:rPr>
          <w:rFonts w:ascii="Arial" w:hAnsi="Arial" w:cs="Arial"/>
          <w:color w:val="000000"/>
          <w:sz w:val="20"/>
          <w:szCs w:val="20"/>
        </w:rPr>
        <w:t>* 1,18</w:t>
      </w:r>
      <w:r>
        <w:rPr>
          <w:rFonts w:ascii="Arial" w:hAnsi="Arial" w:cs="Arial"/>
          <w:color w:val="000000"/>
          <w:sz w:val="20"/>
          <w:szCs w:val="20"/>
        </w:rPr>
        <w:t>=  </w:t>
      </w:r>
      <w:r w:rsidR="000071B6">
        <w:rPr>
          <w:rFonts w:ascii="Arial" w:hAnsi="Arial" w:cs="Arial"/>
          <w:color w:val="000000"/>
          <w:sz w:val="20"/>
          <w:szCs w:val="20"/>
        </w:rPr>
        <w:t>1 467 153,15</w:t>
      </w:r>
      <w:r>
        <w:rPr>
          <w:rFonts w:ascii="Arial" w:hAnsi="Arial" w:cs="Arial"/>
          <w:color w:val="000000"/>
          <w:sz w:val="20"/>
          <w:szCs w:val="20"/>
        </w:rPr>
        <w:t> руб.</w:t>
      </w:r>
    </w:p>
    <w:p w:rsidR="004B5593" w:rsidRDefault="009B35B4" w:rsidP="00D21C40">
      <w:pPr>
        <w:pStyle w:val="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 услуги с НДС: </w:t>
      </w:r>
      <w:r>
        <w:rPr>
          <w:rFonts w:ascii="Arial" w:hAnsi="Arial" w:cs="Arial"/>
          <w:color w:val="B72220"/>
        </w:rPr>
        <w:t> </w:t>
      </w:r>
      <w:r w:rsidR="000071B6">
        <w:rPr>
          <w:rFonts w:ascii="Arial" w:hAnsi="Arial" w:cs="Arial"/>
          <w:color w:val="B72220"/>
        </w:rPr>
        <w:t xml:space="preserve">1 467 153,15 </w:t>
      </w:r>
      <w:r>
        <w:rPr>
          <w:rFonts w:ascii="Arial" w:hAnsi="Arial" w:cs="Arial"/>
          <w:color w:val="B72220"/>
        </w:rPr>
        <w:t xml:space="preserve"> руб.</w:t>
      </w:r>
      <w:r w:rsidR="004B5593" w:rsidRPr="004B5593">
        <w:rPr>
          <w:rFonts w:ascii="Verdana" w:hAnsi="Verdana"/>
          <w:color w:val="000000"/>
          <w:sz w:val="21"/>
          <w:szCs w:val="21"/>
        </w:rPr>
        <w:br/>
      </w:r>
    </w:p>
    <w:p w:rsidR="000071B6" w:rsidRPr="00D21C40" w:rsidRDefault="000071B6" w:rsidP="00D21C40">
      <w:pPr>
        <w:pStyle w:val="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</w:rPr>
      </w:pPr>
    </w:p>
    <w:sectPr w:rsidR="000071B6" w:rsidRPr="00D21C40" w:rsidSect="0068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593"/>
    <w:rsid w:val="0000558A"/>
    <w:rsid w:val="000071B6"/>
    <w:rsid w:val="000206B1"/>
    <w:rsid w:val="000615AB"/>
    <w:rsid w:val="000C7A8E"/>
    <w:rsid w:val="00196AC5"/>
    <w:rsid w:val="002C26DC"/>
    <w:rsid w:val="00383BB4"/>
    <w:rsid w:val="00481E64"/>
    <w:rsid w:val="004B5593"/>
    <w:rsid w:val="005B0E2D"/>
    <w:rsid w:val="005D4A9B"/>
    <w:rsid w:val="00684F8D"/>
    <w:rsid w:val="008B199F"/>
    <w:rsid w:val="008E74EB"/>
    <w:rsid w:val="009B35B4"/>
    <w:rsid w:val="00A34AFF"/>
    <w:rsid w:val="00AB259F"/>
    <w:rsid w:val="00AB38E6"/>
    <w:rsid w:val="00B32F0D"/>
    <w:rsid w:val="00B35A66"/>
    <w:rsid w:val="00B807B7"/>
    <w:rsid w:val="00BA064E"/>
    <w:rsid w:val="00D21C40"/>
    <w:rsid w:val="00DF4C4E"/>
    <w:rsid w:val="00EA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8D"/>
  </w:style>
  <w:style w:type="paragraph" w:styleId="3">
    <w:name w:val="heading 3"/>
    <w:basedOn w:val="a"/>
    <w:link w:val="30"/>
    <w:uiPriority w:val="9"/>
    <w:qFormat/>
    <w:rsid w:val="005B0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E2D"/>
  </w:style>
  <w:style w:type="paragraph" w:styleId="a4">
    <w:name w:val="Balloon Text"/>
    <w:basedOn w:val="a"/>
    <w:link w:val="a5"/>
    <w:uiPriority w:val="99"/>
    <w:semiHidden/>
    <w:unhideWhenUsed/>
    <w:rsid w:val="00D2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Карасартова Асель Нурманбетовна</dc:creator>
  <cp:lastModifiedBy>e.yacenko</cp:lastModifiedBy>
  <cp:revision>17</cp:revision>
  <cp:lastPrinted>2016-08-12T10:55:00Z</cp:lastPrinted>
  <dcterms:created xsi:type="dcterms:W3CDTF">2015-10-07T08:57:00Z</dcterms:created>
  <dcterms:modified xsi:type="dcterms:W3CDTF">2016-08-12T11:33:00Z</dcterms:modified>
</cp:coreProperties>
</file>